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E62A3" w14:textId="5ECE3A5B" w:rsidR="00E452A8" w:rsidRDefault="00FC32C1" w:rsidP="00FC32C1">
      <w:pPr>
        <w:jc w:val="center"/>
        <w:rPr>
          <w:rFonts w:ascii="Times New Roman" w:hAnsi="Times New Roman" w:cs="Times New Roman"/>
          <w:b/>
          <w:bCs/>
          <w:sz w:val="36"/>
          <w:szCs w:val="36"/>
        </w:rPr>
      </w:pPr>
      <w:r w:rsidRPr="00FC32C1">
        <w:rPr>
          <w:rFonts w:hint="eastAsia"/>
          <w:noProof/>
        </w:rPr>
        <w:drawing>
          <wp:anchor distT="0" distB="0" distL="114300" distR="114300" simplePos="0" relativeHeight="251658240" behindDoc="0" locked="0" layoutInCell="1" allowOverlap="1" wp14:anchorId="07B758F4" wp14:editId="0DDFE156">
            <wp:simplePos x="0" y="0"/>
            <wp:positionH relativeFrom="margin">
              <wp:align>center</wp:align>
            </wp:positionH>
            <wp:positionV relativeFrom="paragraph">
              <wp:posOffset>517418</wp:posOffset>
            </wp:positionV>
            <wp:extent cx="3778250" cy="25273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0" cy="252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2C1">
        <w:rPr>
          <w:rFonts w:ascii="Times New Roman" w:hAnsi="Times New Roman" w:cs="Times New Roman"/>
          <w:b/>
          <w:bCs/>
          <w:sz w:val="36"/>
          <w:szCs w:val="36"/>
        </w:rPr>
        <w:t>R800 Integrated rebar detector</w:t>
      </w:r>
    </w:p>
    <w:p w14:paraId="55592114" w14:textId="2FD312FF" w:rsidR="00FC32C1" w:rsidRDefault="00FC32C1" w:rsidP="00FC32C1">
      <w:pPr>
        <w:rPr>
          <w:rFonts w:ascii="Times New Roman" w:hAnsi="Times New Roman" w:cs="Times New Roman"/>
          <w:b/>
          <w:bCs/>
          <w:sz w:val="30"/>
          <w:szCs w:val="30"/>
        </w:rPr>
      </w:pPr>
      <w:r w:rsidRPr="00FC32C1">
        <w:rPr>
          <w:rFonts w:ascii="Times New Roman" w:hAnsi="Times New Roman" w:cs="Times New Roman"/>
          <w:b/>
          <w:bCs/>
          <w:sz w:val="30"/>
          <w:szCs w:val="30"/>
        </w:rPr>
        <w:t>USAGE OVERVIEW</w:t>
      </w:r>
    </w:p>
    <w:p w14:paraId="4F8C84BF" w14:textId="27F75D8C" w:rsidR="00FC32C1" w:rsidRDefault="00FC32C1" w:rsidP="00FC32C1">
      <w:pPr>
        <w:rPr>
          <w:rFonts w:ascii="Times New Roman" w:hAnsi="Times New Roman" w:cs="Times New Roman"/>
          <w:sz w:val="24"/>
          <w:szCs w:val="24"/>
        </w:rPr>
      </w:pPr>
      <w:r w:rsidRPr="00FC32C1">
        <w:rPr>
          <w:rFonts w:ascii="Times New Roman" w:hAnsi="Times New Roman" w:cs="Times New Roman"/>
          <w:sz w:val="24"/>
          <w:szCs w:val="24"/>
        </w:rPr>
        <w:t>The integrated rebar detector is a portable non-destructive testing instrument, which can be used to test the construction quality of reinforced concrete structures. It can measure the position of rebars on the concrete surface, detect the thickness of the steel protective layer and the diameter of the rebar. In addition, it can also magnetize the inside of the concrete structure. The position of the body and the conductor are detected, such as the internal cable of the wall and the plumbing pipe. The pre-construction detection can effectively avoid damage to these facilities during construction and reduce accidents.</w:t>
      </w:r>
    </w:p>
    <w:p w14:paraId="57CC9874" w14:textId="5F0176C0" w:rsidR="00FC32C1" w:rsidRDefault="00FC32C1" w:rsidP="00FC32C1">
      <w:pPr>
        <w:rPr>
          <w:rFonts w:ascii="Times New Roman" w:hAnsi="Times New Roman" w:cs="Times New Roman"/>
          <w:sz w:val="24"/>
          <w:szCs w:val="24"/>
        </w:rPr>
      </w:pPr>
    </w:p>
    <w:p w14:paraId="56359112" w14:textId="74D40E5F" w:rsidR="00FC32C1" w:rsidRDefault="00FC32C1" w:rsidP="00FC32C1">
      <w:pPr>
        <w:rPr>
          <w:rFonts w:ascii="Times New Roman" w:hAnsi="Times New Roman" w:cs="Times New Roman"/>
          <w:b/>
          <w:bCs/>
          <w:sz w:val="30"/>
          <w:szCs w:val="30"/>
        </w:rPr>
      </w:pPr>
      <w:r w:rsidRPr="00FC32C1">
        <w:rPr>
          <w:rFonts w:ascii="Times New Roman" w:hAnsi="Times New Roman" w:cs="Times New Roman"/>
          <w:b/>
          <w:bCs/>
          <w:sz w:val="30"/>
          <w:szCs w:val="30"/>
        </w:rPr>
        <w:t>PRODUCT FEATURES</w:t>
      </w:r>
    </w:p>
    <w:p w14:paraId="06383951" w14:textId="609D49C6" w:rsidR="00FC32C1" w:rsidRDefault="00FC32C1" w:rsidP="00FC32C1">
      <w:pPr>
        <w:rPr>
          <w:rFonts w:ascii="Times New Roman" w:hAnsi="Times New Roman" w:cs="Times New Roman"/>
          <w:sz w:val="24"/>
          <w:szCs w:val="24"/>
        </w:rPr>
      </w:pPr>
      <w:r>
        <w:rPr>
          <w:rFonts w:ascii="Times New Roman" w:hAnsi="Times New Roman" w:cs="Times New Roman"/>
          <w:sz w:val="24"/>
          <w:szCs w:val="24"/>
        </w:rPr>
        <w:t>1.</w:t>
      </w:r>
      <w:r w:rsidRPr="00FC32C1">
        <w:rPr>
          <w:rFonts w:ascii="Times New Roman" w:hAnsi="Times New Roman" w:cs="Times New Roman"/>
          <w:sz w:val="24"/>
          <w:szCs w:val="24"/>
        </w:rPr>
        <w:t>Style design, compact size, light weight, easy to carry, new upgrade wireless cloud transmission function, laser precise positioning of steel bar position;</w:t>
      </w:r>
      <w:r w:rsidRPr="00FC32C1">
        <w:rPr>
          <w:rFonts w:ascii="Times New Roman" w:hAnsi="Times New Roman" w:cs="Times New Roman"/>
          <w:sz w:val="24"/>
          <w:szCs w:val="24"/>
        </w:rPr>
        <w:cr/>
      </w:r>
      <w:r>
        <w:rPr>
          <w:rFonts w:ascii="Times New Roman" w:hAnsi="Times New Roman" w:cs="Times New Roman"/>
          <w:sz w:val="24"/>
          <w:szCs w:val="24"/>
        </w:rPr>
        <w:t>2.</w:t>
      </w:r>
      <w:r w:rsidRPr="00FC32C1">
        <w:rPr>
          <w:rFonts w:ascii="Times New Roman" w:hAnsi="Times New Roman" w:cs="Times New Roman"/>
          <w:sz w:val="24"/>
          <w:szCs w:val="24"/>
        </w:rPr>
        <w:t>Thickness detection mode is intuitive, showing thickness and steel spacing at the same time.</w:t>
      </w:r>
      <w:r w:rsidRPr="00FC32C1">
        <w:rPr>
          <w:rFonts w:ascii="Times New Roman" w:hAnsi="Times New Roman" w:cs="Times New Roman"/>
          <w:sz w:val="24"/>
          <w:szCs w:val="24"/>
        </w:rPr>
        <w:cr/>
      </w:r>
      <w:r>
        <w:rPr>
          <w:rFonts w:ascii="Times New Roman" w:hAnsi="Times New Roman" w:cs="Times New Roman"/>
          <w:sz w:val="24"/>
          <w:szCs w:val="24"/>
        </w:rPr>
        <w:t>3.</w:t>
      </w:r>
      <w:r w:rsidRPr="00FC32C1">
        <w:rPr>
          <w:rFonts w:ascii="Times New Roman" w:hAnsi="Times New Roman" w:cs="Times New Roman"/>
          <w:sz w:val="24"/>
          <w:szCs w:val="24"/>
        </w:rPr>
        <w:t>Thickness detection mode can automatically store thickness and spacing, which greatly improves the detection efficiency. Waveform scanning mode shows the distribution of reinforcing bars intuitively, and it is more intuitive to detect and analyze dense reinforcing bars.</w:t>
      </w:r>
      <w:r w:rsidRPr="00FC32C1">
        <w:rPr>
          <w:rFonts w:ascii="Times New Roman" w:hAnsi="Times New Roman" w:cs="Times New Roman"/>
          <w:sz w:val="24"/>
          <w:szCs w:val="24"/>
        </w:rPr>
        <w:cr/>
      </w:r>
      <w:r>
        <w:rPr>
          <w:rFonts w:ascii="Times New Roman" w:hAnsi="Times New Roman" w:cs="Times New Roman"/>
          <w:sz w:val="24"/>
          <w:szCs w:val="24"/>
        </w:rPr>
        <w:t>4.</w:t>
      </w:r>
      <w:r w:rsidRPr="00FC32C1">
        <w:rPr>
          <w:rFonts w:ascii="Times New Roman" w:hAnsi="Times New Roman" w:cs="Times New Roman"/>
          <w:sz w:val="24"/>
          <w:szCs w:val="24"/>
        </w:rPr>
        <w:t>The waveform scanning mode also shows the thickness and spacing of the rebar protective layer.</w:t>
      </w:r>
      <w:r w:rsidRPr="00FC32C1">
        <w:rPr>
          <w:rFonts w:ascii="Times New Roman" w:hAnsi="Times New Roman" w:cs="Times New Roman"/>
          <w:sz w:val="24"/>
          <w:szCs w:val="24"/>
        </w:rPr>
        <w:cr/>
      </w:r>
      <w:r>
        <w:rPr>
          <w:rFonts w:ascii="Times New Roman" w:hAnsi="Times New Roman" w:cs="Times New Roman"/>
          <w:sz w:val="24"/>
          <w:szCs w:val="24"/>
        </w:rPr>
        <w:t>5.</w:t>
      </w:r>
      <w:r w:rsidRPr="00FC32C1">
        <w:rPr>
          <w:rFonts w:ascii="Times New Roman" w:hAnsi="Times New Roman" w:cs="Times New Roman"/>
          <w:sz w:val="24"/>
          <w:szCs w:val="24"/>
        </w:rPr>
        <w:t>It can detect the middle position of the two reinforcing bars, the aiming frame and the indication light, so as to facilitate drilling and coring.</w:t>
      </w:r>
      <w:r w:rsidRPr="00FC32C1">
        <w:rPr>
          <w:rFonts w:ascii="Times New Roman" w:hAnsi="Times New Roman" w:cs="Times New Roman"/>
          <w:sz w:val="24"/>
          <w:szCs w:val="24"/>
        </w:rPr>
        <w:cr/>
      </w:r>
      <w:r>
        <w:rPr>
          <w:rFonts w:ascii="Times New Roman" w:hAnsi="Times New Roman" w:cs="Times New Roman"/>
          <w:sz w:val="24"/>
          <w:szCs w:val="24"/>
        </w:rPr>
        <w:t>6.</w:t>
      </w:r>
      <w:r w:rsidRPr="00FC32C1">
        <w:rPr>
          <w:rFonts w:ascii="Times New Roman" w:hAnsi="Times New Roman" w:cs="Times New Roman"/>
          <w:sz w:val="24"/>
          <w:szCs w:val="24"/>
        </w:rPr>
        <w:t>The instrument automatically stores the calibration value, realizes fast measurement and avoids the trouble of each calibration.</w:t>
      </w:r>
      <w:r w:rsidRPr="00FC32C1">
        <w:rPr>
          <w:rFonts w:ascii="Times New Roman" w:hAnsi="Times New Roman" w:cs="Times New Roman"/>
          <w:sz w:val="24"/>
          <w:szCs w:val="24"/>
        </w:rPr>
        <w:cr/>
      </w:r>
      <w:r>
        <w:rPr>
          <w:rFonts w:ascii="Times New Roman" w:hAnsi="Times New Roman" w:cs="Times New Roman"/>
          <w:sz w:val="24"/>
          <w:szCs w:val="24"/>
        </w:rPr>
        <w:t>7.</w:t>
      </w:r>
      <w:r w:rsidRPr="00FC32C1">
        <w:rPr>
          <w:rFonts w:ascii="Times New Roman" w:hAnsi="Times New Roman" w:cs="Times New Roman"/>
          <w:sz w:val="24"/>
          <w:szCs w:val="24"/>
        </w:rPr>
        <w:t>Boundary-free mesh/profile scanning, the length of waveform scanning can reach 6m at a time.</w:t>
      </w:r>
      <w:r w:rsidRPr="00FC32C1">
        <w:rPr>
          <w:rFonts w:ascii="Times New Roman" w:hAnsi="Times New Roman" w:cs="Times New Roman"/>
          <w:sz w:val="24"/>
          <w:szCs w:val="24"/>
        </w:rPr>
        <w:cr/>
      </w:r>
      <w:r>
        <w:rPr>
          <w:rFonts w:ascii="Times New Roman" w:hAnsi="Times New Roman" w:cs="Times New Roman"/>
          <w:sz w:val="24"/>
          <w:szCs w:val="24"/>
        </w:rPr>
        <w:lastRenderedPageBreak/>
        <w:t>8.</w:t>
      </w:r>
      <w:r w:rsidRPr="00FC32C1">
        <w:rPr>
          <w:rFonts w:ascii="Times New Roman" w:hAnsi="Times New Roman" w:cs="Times New Roman"/>
          <w:sz w:val="24"/>
          <w:szCs w:val="24"/>
        </w:rPr>
        <w:t>TF card storage, large capacity, intuitive and convenient transmission;</w:t>
      </w:r>
      <w:r w:rsidRPr="00FC32C1">
        <w:rPr>
          <w:rFonts w:ascii="Times New Roman" w:hAnsi="Times New Roman" w:cs="Times New Roman"/>
          <w:sz w:val="24"/>
          <w:szCs w:val="24"/>
        </w:rPr>
        <w:cr/>
      </w:r>
      <w:r>
        <w:rPr>
          <w:rFonts w:ascii="Times New Roman" w:hAnsi="Times New Roman" w:cs="Times New Roman"/>
          <w:sz w:val="24"/>
          <w:szCs w:val="24"/>
        </w:rPr>
        <w:t xml:space="preserve">9. </w:t>
      </w:r>
      <w:proofErr w:type="gramStart"/>
      <w:r w:rsidRPr="00FC32C1">
        <w:rPr>
          <w:rFonts w:ascii="Times New Roman" w:hAnsi="Times New Roman" w:cs="Times New Roman"/>
          <w:sz w:val="24"/>
          <w:szCs w:val="24"/>
        </w:rPr>
        <w:t>2.8 inch high</w:t>
      </w:r>
      <w:proofErr w:type="gramEnd"/>
      <w:r w:rsidRPr="00FC32C1">
        <w:rPr>
          <w:rFonts w:ascii="Times New Roman" w:hAnsi="Times New Roman" w:cs="Times New Roman"/>
          <w:sz w:val="24"/>
          <w:szCs w:val="24"/>
        </w:rPr>
        <w:t xml:space="preserve"> resolution color liquid crystal screen;</w:t>
      </w:r>
      <w:r w:rsidRPr="00FC32C1">
        <w:rPr>
          <w:rFonts w:ascii="Times New Roman" w:hAnsi="Times New Roman" w:cs="Times New Roman"/>
          <w:sz w:val="24"/>
          <w:szCs w:val="24"/>
        </w:rPr>
        <w:cr/>
      </w:r>
      <w:r>
        <w:rPr>
          <w:rFonts w:ascii="Times New Roman" w:hAnsi="Times New Roman" w:cs="Times New Roman"/>
          <w:sz w:val="24"/>
          <w:szCs w:val="24"/>
        </w:rPr>
        <w:t>10.</w:t>
      </w:r>
      <w:r w:rsidRPr="00FC32C1">
        <w:rPr>
          <w:rFonts w:ascii="Times New Roman" w:hAnsi="Times New Roman" w:cs="Times New Roman"/>
          <w:sz w:val="24"/>
          <w:szCs w:val="24"/>
        </w:rPr>
        <w:t>PC professional data analysis software, data processing and report generation can be easily completed.</w:t>
      </w:r>
    </w:p>
    <w:p w14:paraId="0D242167" w14:textId="3E22122F" w:rsidR="00FC32C1" w:rsidRDefault="00FC32C1" w:rsidP="00FC32C1">
      <w:pPr>
        <w:rPr>
          <w:rFonts w:ascii="Times New Roman" w:hAnsi="Times New Roman" w:cs="Times New Roman"/>
          <w:sz w:val="24"/>
          <w:szCs w:val="24"/>
        </w:rPr>
      </w:pPr>
    </w:p>
    <w:p w14:paraId="3C205D88" w14:textId="09AEEB52" w:rsidR="00FC32C1" w:rsidRDefault="00BB64A9" w:rsidP="00FC32C1">
      <w:pPr>
        <w:rPr>
          <w:rFonts w:ascii="Times New Roman" w:hAnsi="Times New Roman" w:cs="Times New Roman"/>
          <w:b/>
          <w:bCs/>
          <w:sz w:val="30"/>
          <w:szCs w:val="30"/>
        </w:rPr>
      </w:pPr>
      <w:r w:rsidRPr="00BB64A9">
        <w:drawing>
          <wp:anchor distT="0" distB="0" distL="114300" distR="114300" simplePos="0" relativeHeight="251659264" behindDoc="0" locked="0" layoutInCell="1" allowOverlap="1" wp14:anchorId="6FC8ED1C" wp14:editId="5AF97477">
            <wp:simplePos x="0" y="0"/>
            <wp:positionH relativeFrom="margin">
              <wp:posOffset>-344805</wp:posOffset>
            </wp:positionH>
            <wp:positionV relativeFrom="paragraph">
              <wp:posOffset>407670</wp:posOffset>
            </wp:positionV>
            <wp:extent cx="6066155" cy="39712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6155" cy="397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2C1" w:rsidRPr="00FC32C1">
        <w:rPr>
          <w:rFonts w:ascii="Times New Roman" w:hAnsi="Times New Roman" w:cs="Times New Roman"/>
          <w:b/>
          <w:bCs/>
          <w:sz w:val="30"/>
          <w:szCs w:val="30"/>
        </w:rPr>
        <w:t>TECHNICAL PARAMETERS</w:t>
      </w:r>
    </w:p>
    <w:p w14:paraId="38798C61" w14:textId="3F5A63AE" w:rsidR="00FC32C1" w:rsidRPr="00FC32C1" w:rsidRDefault="00FC32C1" w:rsidP="00FC32C1">
      <w:pPr>
        <w:rPr>
          <w:rFonts w:ascii="Times New Roman" w:hAnsi="Times New Roman" w:cs="Times New Roman"/>
          <w:b/>
          <w:bCs/>
          <w:sz w:val="30"/>
          <w:szCs w:val="30"/>
        </w:rPr>
      </w:pPr>
      <w:bookmarkStart w:id="0" w:name="_GoBack"/>
      <w:bookmarkEnd w:id="0"/>
    </w:p>
    <w:sectPr w:rsidR="00FC32C1" w:rsidRPr="00FC3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2E"/>
    <w:rsid w:val="002F64F0"/>
    <w:rsid w:val="003C25E2"/>
    <w:rsid w:val="00AA252E"/>
    <w:rsid w:val="00BB64A9"/>
    <w:rsid w:val="00FC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DA9A"/>
  <w15:chartTrackingRefBased/>
  <w15:docId w15:val="{82B5C29F-887C-4587-A3E0-F4C90A33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2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F1F0-08E4-4CD5-AF78-0E8D97E7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2020-01-21T03:35:00Z</dcterms:created>
  <dcterms:modified xsi:type="dcterms:W3CDTF">2020-01-21T10:21:00Z</dcterms:modified>
</cp:coreProperties>
</file>