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9E58E" w14:textId="100CAFEA" w:rsidR="00E452A8" w:rsidRDefault="000439FC" w:rsidP="000439FC">
      <w:pPr>
        <w:jc w:val="center"/>
        <w:rPr>
          <w:rFonts w:ascii="Times New Roman" w:hAnsi="Times New Roman" w:cs="Times New Roman"/>
          <w:b/>
          <w:bCs/>
          <w:sz w:val="36"/>
          <w:szCs w:val="36"/>
        </w:rPr>
      </w:pPr>
      <w:r w:rsidRPr="000439FC">
        <w:rPr>
          <w:rFonts w:hint="eastAsia"/>
          <w:noProof/>
        </w:rPr>
        <w:drawing>
          <wp:anchor distT="0" distB="0" distL="114300" distR="114300" simplePos="0" relativeHeight="251658240" behindDoc="0" locked="0" layoutInCell="1" allowOverlap="1" wp14:anchorId="119E3121" wp14:editId="6595F8BB">
            <wp:simplePos x="0" y="0"/>
            <wp:positionH relativeFrom="margin">
              <wp:align>right</wp:align>
            </wp:positionH>
            <wp:positionV relativeFrom="paragraph">
              <wp:posOffset>482600</wp:posOffset>
            </wp:positionV>
            <wp:extent cx="4951095" cy="1716405"/>
            <wp:effectExtent l="0" t="0" r="190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05331" cy="1735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9FC">
        <w:rPr>
          <w:rFonts w:ascii="Times New Roman" w:hAnsi="Times New Roman" w:cs="Times New Roman"/>
          <w:b/>
          <w:bCs/>
          <w:sz w:val="36"/>
          <w:szCs w:val="36"/>
        </w:rPr>
        <w:t>LOVELY-K intelligent ground vehicles tester</w:t>
      </w:r>
    </w:p>
    <w:p w14:paraId="5680EB40" w14:textId="529C32B1" w:rsidR="000439FC" w:rsidRDefault="000439FC" w:rsidP="000439FC">
      <w:pPr>
        <w:jc w:val="left"/>
        <w:rPr>
          <w:rFonts w:ascii="Times New Roman" w:hAnsi="Times New Roman" w:cs="Times New Roman"/>
          <w:b/>
          <w:bCs/>
          <w:sz w:val="30"/>
          <w:szCs w:val="30"/>
        </w:rPr>
      </w:pPr>
      <w:r w:rsidRPr="000439FC">
        <w:rPr>
          <w:rFonts w:ascii="Times New Roman" w:hAnsi="Times New Roman" w:cs="Times New Roman"/>
          <w:b/>
          <w:bCs/>
          <w:sz w:val="30"/>
          <w:szCs w:val="30"/>
        </w:rPr>
        <w:t>USAGE OVERVIEW</w:t>
      </w:r>
    </w:p>
    <w:p w14:paraId="4D519F58" w14:textId="426B7243" w:rsidR="000439FC" w:rsidRDefault="000439FC" w:rsidP="000439FC">
      <w:pPr>
        <w:jc w:val="left"/>
        <w:rPr>
          <w:rFonts w:ascii="Times New Roman" w:hAnsi="Times New Roman" w:cs="Times New Roman"/>
          <w:sz w:val="24"/>
          <w:szCs w:val="24"/>
        </w:rPr>
      </w:pPr>
      <w:r w:rsidRPr="000439FC">
        <w:rPr>
          <w:rFonts w:ascii="Times New Roman" w:hAnsi="Times New Roman" w:cs="Times New Roman"/>
          <w:sz w:val="24"/>
          <w:szCs w:val="24"/>
        </w:rPr>
        <w:t xml:space="preserve">LOVELY-K plate load test set can be used to test the foundation coefficient of </w:t>
      </w:r>
      <w:proofErr w:type="spellStart"/>
      <w:proofErr w:type="gramStart"/>
      <w:r w:rsidRPr="000439FC">
        <w:rPr>
          <w:rFonts w:ascii="Times New Roman" w:hAnsi="Times New Roman" w:cs="Times New Roman"/>
          <w:sz w:val="24"/>
          <w:szCs w:val="24"/>
        </w:rPr>
        <w:t>coarse</w:t>
      </w:r>
      <w:proofErr w:type="spellEnd"/>
      <w:proofErr w:type="gramEnd"/>
      <w:r w:rsidRPr="000439FC">
        <w:rPr>
          <w:rFonts w:ascii="Times New Roman" w:hAnsi="Times New Roman" w:cs="Times New Roman"/>
          <w:sz w:val="24"/>
          <w:szCs w:val="24"/>
        </w:rPr>
        <w:t>, fine soil and compacted roadbed, base course, etc. It can also be used to calculate the deformation modulus of uniform foundation soil.</w:t>
      </w:r>
      <w:r>
        <w:rPr>
          <w:rFonts w:ascii="Times New Roman" w:hAnsi="Times New Roman" w:cs="Times New Roman"/>
          <w:sz w:val="24"/>
          <w:szCs w:val="24"/>
        </w:rPr>
        <w:t xml:space="preserve"> </w:t>
      </w:r>
      <w:r w:rsidRPr="000439FC">
        <w:rPr>
          <w:rFonts w:ascii="Times New Roman" w:hAnsi="Times New Roman" w:cs="Times New Roman"/>
          <w:sz w:val="24"/>
          <w:szCs w:val="24"/>
        </w:rPr>
        <w:t>Test the stress and deformation characteristics of foundation soil, determine the foundation coefficient of railway, highway roadbed, roadbed, etc. The product has the function of testing K30, K40, K60. In order to meet the requirements of railway Informa ionization, our company jointly with experts of railway department, breaking the traditional old test method, intellectualized the foundation coefficient tester, greatly improved the test accuracy and efficiency, and the product quality reached the international advanced level.</w:t>
      </w:r>
    </w:p>
    <w:p w14:paraId="2F0B3E4A" w14:textId="5D616E54" w:rsidR="000439FC" w:rsidRDefault="000439FC" w:rsidP="000439FC">
      <w:pPr>
        <w:jc w:val="left"/>
        <w:rPr>
          <w:rFonts w:ascii="Times New Roman" w:hAnsi="Times New Roman" w:cs="Times New Roman"/>
          <w:sz w:val="24"/>
          <w:szCs w:val="24"/>
        </w:rPr>
      </w:pPr>
    </w:p>
    <w:p w14:paraId="7DD2775C" w14:textId="0E3A0560" w:rsidR="000439FC" w:rsidRDefault="000439FC" w:rsidP="000439FC">
      <w:pPr>
        <w:jc w:val="left"/>
        <w:rPr>
          <w:rFonts w:ascii="Times New Roman" w:hAnsi="Times New Roman" w:cs="Times New Roman"/>
          <w:sz w:val="24"/>
          <w:szCs w:val="24"/>
        </w:rPr>
      </w:pPr>
    </w:p>
    <w:p w14:paraId="62ECFE94" w14:textId="7B0664A7" w:rsidR="000439FC" w:rsidRDefault="000439FC" w:rsidP="000439FC">
      <w:pPr>
        <w:jc w:val="left"/>
        <w:rPr>
          <w:rFonts w:ascii="Times New Roman" w:hAnsi="Times New Roman" w:cs="Times New Roman"/>
          <w:b/>
          <w:bCs/>
          <w:sz w:val="30"/>
          <w:szCs w:val="30"/>
        </w:rPr>
      </w:pPr>
      <w:r w:rsidRPr="000439FC">
        <w:rPr>
          <w:rFonts w:ascii="Times New Roman" w:hAnsi="Times New Roman" w:cs="Times New Roman"/>
          <w:b/>
          <w:bCs/>
          <w:sz w:val="30"/>
          <w:szCs w:val="30"/>
        </w:rPr>
        <w:t>PRODUCT FEATURES</w:t>
      </w:r>
    </w:p>
    <w:p w14:paraId="3F5049B6" w14:textId="334E5C70" w:rsidR="000439FC" w:rsidRDefault="000439FC" w:rsidP="000439FC">
      <w:pPr>
        <w:jc w:val="left"/>
        <w:rPr>
          <w:rFonts w:ascii="Times New Roman" w:hAnsi="Times New Roman" w:cs="Times New Roman"/>
          <w:sz w:val="24"/>
          <w:szCs w:val="24"/>
        </w:rPr>
      </w:pPr>
      <w:r>
        <w:rPr>
          <w:rFonts w:ascii="Times New Roman" w:hAnsi="Times New Roman" w:cs="Times New Roman"/>
          <w:sz w:val="24"/>
          <w:szCs w:val="24"/>
        </w:rPr>
        <w:t>1.</w:t>
      </w:r>
      <w:r w:rsidRPr="000439FC">
        <w:rPr>
          <w:rFonts w:ascii="Times New Roman" w:hAnsi="Times New Roman" w:cs="Times New Roman"/>
          <w:sz w:val="24"/>
          <w:szCs w:val="24"/>
        </w:rPr>
        <w:t>Imported sensors and some components are used, which has high test accuracy and more reliable test data.</w:t>
      </w:r>
      <w:r w:rsidRPr="000439FC">
        <w:rPr>
          <w:rFonts w:ascii="Times New Roman" w:hAnsi="Times New Roman" w:cs="Times New Roman"/>
          <w:sz w:val="24"/>
          <w:szCs w:val="24"/>
        </w:rPr>
        <w:cr/>
      </w:r>
      <w:r>
        <w:rPr>
          <w:rFonts w:ascii="Times New Roman" w:hAnsi="Times New Roman" w:cs="Times New Roman"/>
          <w:sz w:val="24"/>
          <w:szCs w:val="24"/>
        </w:rPr>
        <w:t>2.</w:t>
      </w:r>
      <w:r w:rsidRPr="000439FC">
        <w:rPr>
          <w:rFonts w:ascii="Times New Roman" w:hAnsi="Times New Roman" w:cs="Times New Roman"/>
          <w:sz w:val="24"/>
          <w:szCs w:val="24"/>
        </w:rPr>
        <w:t>Imported cylinders and manual pumps are adopted, with outstanding performance of pressure control and voltage stabilization.</w:t>
      </w:r>
      <w:r w:rsidRPr="000439FC">
        <w:rPr>
          <w:rFonts w:ascii="Times New Roman" w:hAnsi="Times New Roman" w:cs="Times New Roman"/>
          <w:sz w:val="24"/>
          <w:szCs w:val="24"/>
        </w:rPr>
        <w:cr/>
      </w:r>
      <w:r>
        <w:rPr>
          <w:rFonts w:ascii="Times New Roman" w:hAnsi="Times New Roman" w:cs="Times New Roman"/>
          <w:sz w:val="24"/>
          <w:szCs w:val="24"/>
        </w:rPr>
        <w:t>3.</w:t>
      </w:r>
      <w:r w:rsidRPr="000439FC">
        <w:rPr>
          <w:rFonts w:ascii="Times New Roman" w:hAnsi="Times New Roman" w:cs="Times New Roman"/>
          <w:sz w:val="24"/>
          <w:szCs w:val="24"/>
        </w:rPr>
        <w:t>The displacement acquisition device adopts heavy profile and three-point support design, which has strong seismic and windproof capability and ensures accurate data.</w:t>
      </w:r>
      <w:r w:rsidRPr="000439FC">
        <w:rPr>
          <w:rFonts w:ascii="Times New Roman" w:hAnsi="Times New Roman" w:cs="Times New Roman"/>
          <w:sz w:val="24"/>
          <w:szCs w:val="24"/>
        </w:rPr>
        <w:cr/>
      </w:r>
      <w:r>
        <w:rPr>
          <w:rFonts w:ascii="Times New Roman" w:hAnsi="Times New Roman" w:cs="Times New Roman"/>
          <w:sz w:val="24"/>
          <w:szCs w:val="24"/>
        </w:rPr>
        <w:t>4.</w:t>
      </w:r>
      <w:r w:rsidRPr="000439FC">
        <w:rPr>
          <w:rFonts w:ascii="Times New Roman" w:hAnsi="Times New Roman" w:cs="Times New Roman"/>
          <w:sz w:val="24"/>
          <w:szCs w:val="24"/>
        </w:rPr>
        <w:t xml:space="preserve">Displacement acquisition data: single point acquisition in the center of the load plate, the data is more objective and accurate; </w:t>
      </w:r>
      <w:r w:rsidRPr="000439FC">
        <w:rPr>
          <w:rFonts w:ascii="Times New Roman" w:hAnsi="Times New Roman" w:cs="Times New Roman"/>
          <w:sz w:val="24"/>
          <w:szCs w:val="24"/>
        </w:rPr>
        <w:cr/>
      </w:r>
      <w:r>
        <w:rPr>
          <w:rFonts w:ascii="Times New Roman" w:hAnsi="Times New Roman" w:cs="Times New Roman"/>
          <w:sz w:val="24"/>
          <w:szCs w:val="24"/>
        </w:rPr>
        <w:t>5.</w:t>
      </w:r>
      <w:r w:rsidRPr="000439FC">
        <w:rPr>
          <w:rFonts w:ascii="Times New Roman" w:hAnsi="Times New Roman" w:cs="Times New Roman"/>
          <w:sz w:val="24"/>
          <w:szCs w:val="24"/>
        </w:rPr>
        <w:t>Wireless Bluetooth printer can print directly on site to ensure the accuracy and objectivity of test results.</w:t>
      </w:r>
      <w:r w:rsidRPr="000439FC">
        <w:rPr>
          <w:rFonts w:ascii="Times New Roman" w:hAnsi="Times New Roman" w:cs="Times New Roman"/>
          <w:sz w:val="24"/>
          <w:szCs w:val="24"/>
        </w:rPr>
        <w:cr/>
      </w:r>
      <w:r>
        <w:rPr>
          <w:rFonts w:ascii="Times New Roman" w:hAnsi="Times New Roman" w:cs="Times New Roman"/>
          <w:sz w:val="24"/>
          <w:szCs w:val="24"/>
        </w:rPr>
        <w:t>6.</w:t>
      </w:r>
      <w:r w:rsidRPr="000439FC">
        <w:rPr>
          <w:rFonts w:ascii="Times New Roman" w:hAnsi="Times New Roman" w:cs="Times New Roman"/>
          <w:sz w:val="24"/>
          <w:szCs w:val="24"/>
        </w:rPr>
        <w:t>Direct display of load strength and settlement value, automatic calculation of K30, K40, K60 value, and display pressure and settlement curve;</w:t>
      </w:r>
      <w:r w:rsidRPr="000439FC">
        <w:rPr>
          <w:rFonts w:ascii="Times New Roman" w:hAnsi="Times New Roman" w:cs="Times New Roman"/>
          <w:sz w:val="24"/>
          <w:szCs w:val="24"/>
        </w:rPr>
        <w:cr/>
      </w:r>
      <w:r>
        <w:rPr>
          <w:rFonts w:ascii="Times New Roman" w:hAnsi="Times New Roman" w:cs="Times New Roman"/>
          <w:sz w:val="24"/>
          <w:szCs w:val="24"/>
        </w:rPr>
        <w:t>7.</w:t>
      </w:r>
      <w:r w:rsidRPr="000439FC">
        <w:rPr>
          <w:rFonts w:ascii="Times New Roman" w:hAnsi="Times New Roman" w:cs="Times New Roman"/>
          <w:sz w:val="24"/>
          <w:szCs w:val="24"/>
        </w:rPr>
        <w:t>USB transmission interface, easy to connect with the computer.</w:t>
      </w:r>
      <w:r w:rsidRPr="000439FC">
        <w:rPr>
          <w:rFonts w:ascii="Times New Roman" w:hAnsi="Times New Roman" w:cs="Times New Roman"/>
          <w:sz w:val="24"/>
          <w:szCs w:val="24"/>
        </w:rPr>
        <w:cr/>
      </w:r>
    </w:p>
    <w:p w14:paraId="603CFF04" w14:textId="11563CCE" w:rsidR="000439FC" w:rsidRDefault="000439FC" w:rsidP="000439FC">
      <w:pPr>
        <w:jc w:val="left"/>
        <w:rPr>
          <w:rFonts w:ascii="Times New Roman" w:hAnsi="Times New Roman" w:cs="Times New Roman"/>
          <w:sz w:val="24"/>
          <w:szCs w:val="24"/>
        </w:rPr>
      </w:pPr>
    </w:p>
    <w:p w14:paraId="3467764A" w14:textId="0031CB5B" w:rsidR="000439FC" w:rsidRDefault="000439FC" w:rsidP="000439FC">
      <w:pPr>
        <w:jc w:val="left"/>
        <w:rPr>
          <w:rFonts w:ascii="Times New Roman" w:hAnsi="Times New Roman" w:cs="Times New Roman"/>
          <w:sz w:val="24"/>
          <w:szCs w:val="24"/>
        </w:rPr>
      </w:pPr>
    </w:p>
    <w:p w14:paraId="115306B4" w14:textId="3934D40D" w:rsidR="000439FC" w:rsidRDefault="000439FC" w:rsidP="000439FC">
      <w:pPr>
        <w:jc w:val="left"/>
        <w:rPr>
          <w:rFonts w:ascii="Times New Roman" w:hAnsi="Times New Roman" w:cs="Times New Roman"/>
          <w:sz w:val="24"/>
          <w:szCs w:val="24"/>
        </w:rPr>
      </w:pPr>
    </w:p>
    <w:p w14:paraId="3AB7C275" w14:textId="77777777" w:rsidR="000439FC" w:rsidRDefault="000439FC" w:rsidP="000439FC">
      <w:pPr>
        <w:jc w:val="left"/>
        <w:rPr>
          <w:rFonts w:ascii="Times New Roman" w:hAnsi="Times New Roman" w:cs="Times New Roman"/>
          <w:sz w:val="24"/>
          <w:szCs w:val="24"/>
        </w:rPr>
      </w:pPr>
    </w:p>
    <w:p w14:paraId="794AF7FC" w14:textId="73819C91" w:rsidR="000439FC" w:rsidRDefault="000439FC" w:rsidP="000439FC">
      <w:pPr>
        <w:jc w:val="left"/>
        <w:rPr>
          <w:rFonts w:ascii="Times New Roman" w:hAnsi="Times New Roman" w:cs="Times New Roman"/>
          <w:b/>
          <w:bCs/>
          <w:sz w:val="30"/>
          <w:szCs w:val="30"/>
        </w:rPr>
      </w:pPr>
      <w:r w:rsidRPr="000439FC">
        <w:rPr>
          <w:noProof/>
        </w:rPr>
        <w:lastRenderedPageBreak/>
        <w:drawing>
          <wp:anchor distT="0" distB="0" distL="114300" distR="114300" simplePos="0" relativeHeight="251659264" behindDoc="0" locked="0" layoutInCell="1" allowOverlap="1" wp14:anchorId="030A05C5" wp14:editId="668920E6">
            <wp:simplePos x="0" y="0"/>
            <wp:positionH relativeFrom="margin">
              <wp:posOffset>133302</wp:posOffset>
            </wp:positionH>
            <wp:positionV relativeFrom="paragraph">
              <wp:posOffset>431165</wp:posOffset>
            </wp:positionV>
            <wp:extent cx="4821555" cy="97472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155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9FC">
        <w:rPr>
          <w:rFonts w:ascii="Times New Roman" w:hAnsi="Times New Roman" w:cs="Times New Roman"/>
          <w:b/>
          <w:bCs/>
          <w:sz w:val="30"/>
          <w:szCs w:val="30"/>
        </w:rPr>
        <w:t>INSTRUMENT CONSYITUTES</w:t>
      </w:r>
    </w:p>
    <w:p w14:paraId="4E604DB4" w14:textId="1A0CD18C" w:rsidR="000439FC" w:rsidRDefault="000439FC" w:rsidP="002F471D">
      <w:pPr>
        <w:jc w:val="left"/>
        <w:rPr>
          <w:rFonts w:ascii="Times New Roman" w:hAnsi="Times New Roman" w:cs="Times New Roman"/>
          <w:szCs w:val="21"/>
        </w:rPr>
      </w:pPr>
      <w:r w:rsidRPr="000439FC">
        <w:rPr>
          <w:rFonts w:ascii="Times New Roman" w:hAnsi="Times New Roman" w:cs="Times New Roman"/>
          <w:szCs w:val="21"/>
        </w:rPr>
        <w:t>Displacement measuring device</w:t>
      </w:r>
      <w:r>
        <w:rPr>
          <w:rFonts w:ascii="Times New Roman" w:hAnsi="Times New Roman" w:cs="Times New Roman"/>
          <w:szCs w:val="21"/>
        </w:rPr>
        <w:t xml:space="preserve">   </w:t>
      </w:r>
      <w:r w:rsidR="002F471D">
        <w:rPr>
          <w:rFonts w:ascii="Times New Roman" w:hAnsi="Times New Roman" w:cs="Times New Roman"/>
          <w:szCs w:val="21"/>
        </w:rPr>
        <w:t xml:space="preserve">  </w:t>
      </w:r>
      <w:r>
        <w:rPr>
          <w:rFonts w:ascii="Times New Roman" w:hAnsi="Times New Roman" w:cs="Times New Roman"/>
          <w:szCs w:val="21"/>
        </w:rPr>
        <w:t xml:space="preserve"> </w:t>
      </w:r>
      <w:r w:rsidRPr="000439FC">
        <w:rPr>
          <w:rFonts w:ascii="Times New Roman" w:hAnsi="Times New Roman" w:cs="Times New Roman"/>
          <w:szCs w:val="21"/>
        </w:rPr>
        <w:t>Loading device</w:t>
      </w:r>
      <w:r>
        <w:rPr>
          <w:rFonts w:ascii="Times New Roman" w:hAnsi="Times New Roman" w:cs="Times New Roman"/>
          <w:szCs w:val="21"/>
        </w:rPr>
        <w:t xml:space="preserve">    </w:t>
      </w:r>
      <w:r w:rsidRPr="000439FC">
        <w:rPr>
          <w:rFonts w:ascii="Times New Roman" w:hAnsi="Times New Roman" w:cs="Times New Roman"/>
          <w:szCs w:val="21"/>
        </w:rPr>
        <w:t xml:space="preserve">Wireless Host </w:t>
      </w:r>
      <w:proofErr w:type="gramStart"/>
      <w:r w:rsidRPr="000439FC">
        <w:rPr>
          <w:rFonts w:ascii="Times New Roman" w:hAnsi="Times New Roman" w:cs="Times New Roman"/>
          <w:szCs w:val="21"/>
        </w:rPr>
        <w:t>Box</w:t>
      </w:r>
      <w:r>
        <w:rPr>
          <w:rFonts w:ascii="Times New Roman" w:hAnsi="Times New Roman" w:cs="Times New Roman"/>
          <w:szCs w:val="21"/>
        </w:rPr>
        <w:t xml:space="preserve">  </w:t>
      </w:r>
      <w:r w:rsidRPr="000439FC">
        <w:rPr>
          <w:rFonts w:ascii="Times New Roman" w:hAnsi="Times New Roman" w:cs="Times New Roman"/>
          <w:szCs w:val="21"/>
        </w:rPr>
        <w:t>Cable</w:t>
      </w:r>
      <w:proofErr w:type="gramEnd"/>
      <w:r w:rsidRPr="000439FC">
        <w:rPr>
          <w:rFonts w:ascii="Times New Roman" w:hAnsi="Times New Roman" w:cs="Times New Roman"/>
          <w:szCs w:val="21"/>
        </w:rPr>
        <w:t xml:space="preserve"> mainframe</w:t>
      </w:r>
    </w:p>
    <w:p w14:paraId="42A88BEE" w14:textId="570CF224" w:rsidR="002F471D" w:rsidRDefault="002F471D" w:rsidP="002F471D">
      <w:pPr>
        <w:jc w:val="left"/>
        <w:rPr>
          <w:rFonts w:ascii="Times New Roman" w:hAnsi="Times New Roman" w:cs="Times New Roman"/>
          <w:szCs w:val="21"/>
        </w:rPr>
      </w:pPr>
    </w:p>
    <w:p w14:paraId="4FED1F68" w14:textId="526A6ED8" w:rsidR="002F471D" w:rsidRPr="002F471D" w:rsidRDefault="002F471D" w:rsidP="002F471D">
      <w:pPr>
        <w:jc w:val="left"/>
        <w:rPr>
          <w:rFonts w:ascii="Times New Roman" w:hAnsi="Times New Roman" w:cs="Times New Roman" w:hint="eastAsia"/>
          <w:b/>
          <w:bCs/>
          <w:sz w:val="30"/>
          <w:szCs w:val="30"/>
        </w:rPr>
      </w:pPr>
      <w:r w:rsidRPr="002F471D">
        <w:rPr>
          <w:rFonts w:hint="eastAsia"/>
          <w:noProof/>
        </w:rPr>
        <w:drawing>
          <wp:anchor distT="0" distB="0" distL="114300" distR="114300" simplePos="0" relativeHeight="251660288" behindDoc="0" locked="0" layoutInCell="1" allowOverlap="1" wp14:anchorId="639D4997" wp14:editId="765C63D0">
            <wp:simplePos x="0" y="0"/>
            <wp:positionH relativeFrom="column">
              <wp:posOffset>-582295</wp:posOffset>
            </wp:positionH>
            <wp:positionV relativeFrom="paragraph">
              <wp:posOffset>414655</wp:posOffset>
            </wp:positionV>
            <wp:extent cx="6546850" cy="6633210"/>
            <wp:effectExtent l="0" t="0" r="635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6850" cy="663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71D">
        <w:rPr>
          <w:rFonts w:ascii="Times New Roman" w:hAnsi="Times New Roman" w:cs="Times New Roman"/>
          <w:b/>
          <w:bCs/>
          <w:sz w:val="30"/>
          <w:szCs w:val="30"/>
        </w:rPr>
        <w:t>TECHNICAL PARAMETERS</w:t>
      </w:r>
      <w:bookmarkStart w:id="0" w:name="_GoBack"/>
      <w:bookmarkEnd w:id="0"/>
    </w:p>
    <w:sectPr w:rsidR="002F471D" w:rsidRPr="002F471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76A"/>
    <w:rsid w:val="000439FC"/>
    <w:rsid w:val="0011319A"/>
    <w:rsid w:val="002F471D"/>
    <w:rsid w:val="002F64F0"/>
    <w:rsid w:val="003C25E2"/>
    <w:rsid w:val="00876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8B405"/>
  <w15:chartTrackingRefBased/>
  <w15:docId w15:val="{D9A65E55-F0DE-4CB6-90A6-6411CC15E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39F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273</Words>
  <Characters>1561</Characters>
  <Application>Microsoft Office Word</Application>
  <DocSecurity>0</DocSecurity>
  <Lines>13</Lines>
  <Paragraphs>3</Paragraphs>
  <ScaleCrop>false</ScaleCrop>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2020-01-21T03:13:00Z</dcterms:created>
  <dcterms:modified xsi:type="dcterms:W3CDTF">2020-01-21T08:59:00Z</dcterms:modified>
</cp:coreProperties>
</file>